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BF" w:rsidRPr="006D7A3E" w:rsidRDefault="004B7CBF" w:rsidP="006D7A3E">
      <w:pPr>
        <w:pStyle w:val="a8"/>
        <w:spacing w:line="460" w:lineRule="exact"/>
        <w:jc w:val="center"/>
        <w:rPr>
          <w:sz w:val="40"/>
        </w:rPr>
      </w:pPr>
      <w:r w:rsidRPr="00062D32">
        <w:rPr>
          <w:rFonts w:ascii="標楷體" w:hint="eastAsia"/>
          <w:sz w:val="40"/>
          <w:szCs w:val="40"/>
        </w:rPr>
        <w:t>監察院諮詢委員會設置辦法</w:t>
      </w:r>
      <w:r w:rsidR="006D7A3E" w:rsidRPr="00062D32">
        <w:rPr>
          <w:rFonts w:ascii="標楷體" w:hint="eastAsia"/>
          <w:sz w:val="40"/>
          <w:szCs w:val="40"/>
        </w:rPr>
        <w:t>第四條、第七條</w:t>
      </w:r>
      <w:r>
        <w:rPr>
          <w:rFonts w:hint="eastAsia"/>
          <w:sz w:val="40"/>
        </w:rPr>
        <w:t>修正草案總說明</w:t>
      </w:r>
    </w:p>
    <w:p w:rsidR="004B7CBF" w:rsidRDefault="004B7CBF" w:rsidP="004B7CBF">
      <w:pPr>
        <w:pStyle w:val="a9"/>
        <w:spacing w:line="460" w:lineRule="exact"/>
      </w:pPr>
    </w:p>
    <w:p w:rsidR="0057265D" w:rsidRDefault="006D7A3E" w:rsidP="0057265D">
      <w:pPr>
        <w:pStyle w:val="a9"/>
        <w:spacing w:line="460" w:lineRule="exact"/>
        <w:ind w:firstLineChars="200" w:firstLine="560"/>
        <w:rPr>
          <w:rFonts w:ascii="標楷體" w:hAnsi="標楷體"/>
          <w:sz w:val="28"/>
          <w:szCs w:val="28"/>
        </w:rPr>
      </w:pPr>
      <w:r w:rsidRPr="006D7A3E">
        <w:rPr>
          <w:rFonts w:ascii="標楷體" w:hint="eastAsia"/>
          <w:sz w:val="28"/>
          <w:szCs w:val="28"/>
        </w:rPr>
        <w:t>監察院諮詢委員會設置辦法</w:t>
      </w:r>
      <w:r w:rsidR="004B7CBF">
        <w:rPr>
          <w:rFonts w:ascii="標楷體" w:hAnsi="標楷體" w:hint="eastAsia"/>
          <w:sz w:val="28"/>
        </w:rPr>
        <w:t>（以下簡稱本</w:t>
      </w:r>
      <w:r>
        <w:rPr>
          <w:rFonts w:ascii="標楷體" w:hAnsi="標楷體" w:hint="eastAsia"/>
          <w:sz w:val="28"/>
        </w:rPr>
        <w:t>辦</w:t>
      </w:r>
      <w:r w:rsidR="004B7CBF">
        <w:rPr>
          <w:rFonts w:ascii="標楷體" w:hAnsi="標楷體" w:hint="eastAsia"/>
          <w:sz w:val="28"/>
        </w:rPr>
        <w:t>法）</w:t>
      </w:r>
      <w:r>
        <w:rPr>
          <w:rFonts w:ascii="標楷體" w:hAnsi="標楷體" w:hint="eastAsia"/>
          <w:sz w:val="28"/>
        </w:rPr>
        <w:t>自八十七年三月二十四日修正發布</w:t>
      </w:r>
      <w:r w:rsidR="004B7CBF">
        <w:rPr>
          <w:rFonts w:ascii="標楷體" w:hAnsi="標楷體" w:hint="eastAsia"/>
          <w:sz w:val="28"/>
        </w:rPr>
        <w:t>，</w:t>
      </w:r>
      <w:r>
        <w:rPr>
          <w:rFonts w:ascii="標楷體" w:hAnsi="標楷體" w:hint="eastAsia"/>
          <w:sz w:val="28"/>
        </w:rPr>
        <w:t>迄今已逾二十年，</w:t>
      </w:r>
      <w:r w:rsidR="0057265D">
        <w:rPr>
          <w:rFonts w:ascii="標楷體" w:hAnsi="標楷體" w:hint="eastAsia"/>
          <w:sz w:val="28"/>
        </w:rPr>
        <w:t>考量</w:t>
      </w:r>
      <w:r w:rsidR="00FA2304">
        <w:rPr>
          <w:rFonts w:ascii="標楷體" w:hAnsi="標楷體" w:hint="eastAsia"/>
          <w:sz w:val="28"/>
        </w:rPr>
        <w:t>本院</w:t>
      </w:r>
      <w:r w:rsidR="0057265D" w:rsidRPr="006D7A3E">
        <w:rPr>
          <w:rFonts w:ascii="標楷體" w:hint="eastAsia"/>
          <w:sz w:val="28"/>
          <w:szCs w:val="28"/>
        </w:rPr>
        <w:t>諮詢委員會</w:t>
      </w:r>
      <w:r w:rsidR="0057265D">
        <w:rPr>
          <w:rFonts w:ascii="標楷體" w:hint="eastAsia"/>
          <w:sz w:val="28"/>
          <w:szCs w:val="28"/>
        </w:rPr>
        <w:t>實際運作情形，爰有檢討修正之必要</w:t>
      </w:r>
      <w:r w:rsidR="004B7CBF">
        <w:rPr>
          <w:rFonts w:hint="eastAsia"/>
          <w:sz w:val="28"/>
        </w:rPr>
        <w:t>。</w:t>
      </w:r>
      <w:r w:rsidR="001B1C65">
        <w:rPr>
          <w:rFonts w:hint="eastAsia"/>
          <w:sz w:val="28"/>
        </w:rPr>
        <w:t>擬具本辦法</w:t>
      </w:r>
      <w:r w:rsidR="001B1C65" w:rsidRPr="0057265D">
        <w:rPr>
          <w:rFonts w:ascii="標楷體" w:hAnsi="標楷體" w:hint="eastAsia"/>
          <w:sz w:val="28"/>
          <w:szCs w:val="28"/>
        </w:rPr>
        <w:t>第</w:t>
      </w:r>
      <w:r w:rsidR="001B1C65">
        <w:rPr>
          <w:rFonts w:ascii="標楷體" w:hAnsi="標楷體" w:hint="eastAsia"/>
          <w:sz w:val="28"/>
          <w:szCs w:val="28"/>
        </w:rPr>
        <w:t>四</w:t>
      </w:r>
      <w:r w:rsidR="001B1C65" w:rsidRPr="0057265D">
        <w:rPr>
          <w:rFonts w:ascii="標楷體" w:hAnsi="標楷體" w:hint="eastAsia"/>
          <w:sz w:val="28"/>
          <w:szCs w:val="28"/>
        </w:rPr>
        <w:t>條</w:t>
      </w:r>
      <w:r w:rsidR="001B1C65">
        <w:rPr>
          <w:rFonts w:ascii="標楷體" w:hAnsi="標楷體" w:hint="eastAsia"/>
          <w:sz w:val="28"/>
          <w:szCs w:val="28"/>
        </w:rPr>
        <w:t>、</w:t>
      </w:r>
      <w:r w:rsidR="001B1C65" w:rsidRPr="0057265D">
        <w:rPr>
          <w:rFonts w:ascii="標楷體" w:hAnsi="標楷體" w:hint="eastAsia"/>
          <w:sz w:val="28"/>
          <w:szCs w:val="28"/>
        </w:rPr>
        <w:t>第</w:t>
      </w:r>
      <w:r w:rsidR="001B1C65">
        <w:rPr>
          <w:rFonts w:ascii="標楷體" w:hAnsi="標楷體" w:hint="eastAsia"/>
          <w:sz w:val="28"/>
          <w:szCs w:val="28"/>
        </w:rPr>
        <w:t>七</w:t>
      </w:r>
      <w:r w:rsidR="001B1C65" w:rsidRPr="0057265D">
        <w:rPr>
          <w:rFonts w:ascii="標楷體" w:hAnsi="標楷體" w:hint="eastAsia"/>
          <w:sz w:val="28"/>
          <w:szCs w:val="28"/>
        </w:rPr>
        <w:t>條</w:t>
      </w:r>
      <w:r w:rsidR="001B1C65">
        <w:rPr>
          <w:rFonts w:ascii="標楷體" w:hAnsi="標楷體" w:hint="eastAsia"/>
          <w:sz w:val="28"/>
          <w:szCs w:val="28"/>
        </w:rPr>
        <w:t>修正草案</w:t>
      </w:r>
      <w:r w:rsidR="00294633">
        <w:rPr>
          <w:rFonts w:ascii="標楷體" w:hAnsi="標楷體" w:hint="eastAsia"/>
          <w:sz w:val="28"/>
          <w:szCs w:val="28"/>
        </w:rPr>
        <w:t>，其修正要點如下：</w:t>
      </w:r>
    </w:p>
    <w:p w:rsidR="00294633" w:rsidRDefault="00294633" w:rsidP="00294633">
      <w:pPr>
        <w:pStyle w:val="a9"/>
        <w:numPr>
          <w:ilvl w:val="0"/>
          <w:numId w:val="7"/>
        </w:numPr>
        <w:spacing w:line="460" w:lineRule="exact"/>
        <w:rPr>
          <w:rFonts w:ascii="標楷體" w:hAnsi="細明體"/>
          <w:sz w:val="28"/>
          <w:szCs w:val="28"/>
        </w:rPr>
      </w:pPr>
      <w:r>
        <w:rPr>
          <w:rFonts w:ascii="標楷體" w:hAnsi="標楷體" w:hint="eastAsia"/>
          <w:sz w:val="28"/>
        </w:rPr>
        <w:t>本辦法第二條規定：「</w:t>
      </w:r>
      <w:r w:rsidRPr="000F41EA">
        <w:rPr>
          <w:rFonts w:ascii="標楷體" w:hAnsi="標楷體" w:hint="eastAsia"/>
          <w:sz w:val="28"/>
          <w:szCs w:val="28"/>
        </w:rPr>
        <w:t>本會之任務如左：一、關於健全監察制度及發揮監察功能之諮詢事項。二、關於本院法令規章之諮詢事項。三、關於本院委員行使職權有關之其他諮詢事項。</w:t>
      </w:r>
      <w:r>
        <w:rPr>
          <w:rFonts w:ascii="標楷體" w:hAnsi="標楷體" w:hint="eastAsia"/>
          <w:sz w:val="28"/>
          <w:szCs w:val="28"/>
        </w:rPr>
        <w:t>」考量</w:t>
      </w:r>
      <w:r w:rsidRPr="0057265D">
        <w:rPr>
          <w:rFonts w:ascii="標楷體" w:hint="eastAsia"/>
          <w:sz w:val="28"/>
          <w:szCs w:val="28"/>
        </w:rPr>
        <w:t>實</w:t>
      </w:r>
      <w:r>
        <w:rPr>
          <w:rFonts w:ascii="標楷體" w:hint="eastAsia"/>
          <w:sz w:val="28"/>
          <w:szCs w:val="28"/>
        </w:rPr>
        <w:t>務運作情形，係於</w:t>
      </w:r>
      <w:r>
        <w:rPr>
          <w:rFonts w:ascii="標楷體" w:hAnsi="標楷體" w:hint="eastAsia"/>
          <w:sz w:val="28"/>
          <w:szCs w:val="28"/>
        </w:rPr>
        <w:t>前開事項有必要</w:t>
      </w:r>
      <w:r w:rsidRPr="000F41EA">
        <w:rPr>
          <w:rFonts w:ascii="標楷體" w:hAnsi="標楷體" w:hint="eastAsia"/>
          <w:sz w:val="28"/>
          <w:szCs w:val="28"/>
        </w:rPr>
        <w:t>諮詢</w:t>
      </w:r>
      <w:r>
        <w:rPr>
          <w:rFonts w:ascii="標楷體" w:hAnsi="標楷體" w:hint="eastAsia"/>
          <w:sz w:val="28"/>
          <w:szCs w:val="28"/>
        </w:rPr>
        <w:t>時，才有召開會議之必要</w:t>
      </w:r>
      <w:r w:rsidRPr="0057265D">
        <w:rPr>
          <w:rFonts w:ascii="標楷體" w:hint="eastAsia"/>
          <w:sz w:val="28"/>
          <w:szCs w:val="28"/>
        </w:rPr>
        <w:t>，</w:t>
      </w:r>
      <w:r w:rsidRPr="0057265D">
        <w:rPr>
          <w:rFonts w:ascii="標楷體" w:hAnsi="細明體" w:hint="eastAsia"/>
          <w:sz w:val="28"/>
          <w:szCs w:val="28"/>
        </w:rPr>
        <w:t>爰將</w:t>
      </w:r>
      <w:r w:rsidRPr="0057265D">
        <w:rPr>
          <w:rFonts w:ascii="標楷體" w:hAnsi="標楷體" w:hint="eastAsia"/>
          <w:sz w:val="28"/>
          <w:szCs w:val="28"/>
        </w:rPr>
        <w:t>「每三個月開會一次</w:t>
      </w:r>
      <w:r w:rsidRPr="0057265D">
        <w:rPr>
          <w:rFonts w:ascii="標楷體" w:hAnsi="細明體" w:hint="eastAsia"/>
          <w:sz w:val="28"/>
          <w:szCs w:val="28"/>
        </w:rPr>
        <w:t>，必要時得舉行臨時會議</w:t>
      </w:r>
      <w:r w:rsidRPr="0057265D">
        <w:rPr>
          <w:rFonts w:ascii="標楷體" w:hAnsi="標楷體" w:hint="eastAsia"/>
          <w:sz w:val="28"/>
          <w:szCs w:val="28"/>
        </w:rPr>
        <w:t>」</w:t>
      </w:r>
      <w:r w:rsidRPr="0057265D">
        <w:rPr>
          <w:rFonts w:ascii="標楷體" w:hAnsi="細明體" w:hint="eastAsia"/>
          <w:sz w:val="28"/>
          <w:szCs w:val="28"/>
        </w:rPr>
        <w:t>修正為</w:t>
      </w:r>
      <w:r w:rsidRPr="0057265D">
        <w:rPr>
          <w:rFonts w:ascii="標楷體" w:hAnsi="標楷體" w:hint="eastAsia"/>
          <w:sz w:val="28"/>
          <w:szCs w:val="28"/>
        </w:rPr>
        <w:t>「</w:t>
      </w:r>
      <w:r w:rsidRPr="0057265D">
        <w:rPr>
          <w:rFonts w:ascii="標楷體" w:hAnsi="細明體" w:hint="eastAsia"/>
          <w:sz w:val="28"/>
          <w:szCs w:val="28"/>
        </w:rPr>
        <w:t>視實際需要召開會議」</w:t>
      </w:r>
      <w:r>
        <w:rPr>
          <w:rFonts w:ascii="標楷體" w:hAnsi="細明體" w:hint="eastAsia"/>
          <w:sz w:val="28"/>
          <w:szCs w:val="28"/>
        </w:rPr>
        <w:t>。(修正條文第四條)</w:t>
      </w:r>
    </w:p>
    <w:p w:rsidR="00294633" w:rsidRPr="0057265D" w:rsidRDefault="00294633" w:rsidP="00294633">
      <w:pPr>
        <w:pStyle w:val="a9"/>
        <w:numPr>
          <w:ilvl w:val="0"/>
          <w:numId w:val="7"/>
        </w:numPr>
        <w:spacing w:line="460" w:lineRule="exact"/>
        <w:rPr>
          <w:sz w:val="28"/>
        </w:rPr>
      </w:pPr>
      <w:r w:rsidRPr="0057265D">
        <w:rPr>
          <w:rFonts w:ascii="標楷體" w:hint="eastAsia"/>
          <w:sz w:val="28"/>
          <w:szCs w:val="28"/>
        </w:rPr>
        <w:t>另查本會諮詢委員係依</w:t>
      </w:r>
      <w:r w:rsidR="00325B1B">
        <w:rPr>
          <w:rFonts w:ascii="標楷體" w:hint="eastAsia"/>
          <w:sz w:val="28"/>
          <w:szCs w:val="28"/>
        </w:rPr>
        <w:t>現行</w:t>
      </w:r>
      <w:bookmarkStart w:id="0" w:name="_GoBack"/>
      <w:bookmarkEnd w:id="0"/>
      <w:r w:rsidRPr="0057265D">
        <w:rPr>
          <w:rFonts w:ascii="標楷體" w:hAnsi="標楷體" w:hint="eastAsia"/>
          <w:bCs/>
          <w:sz w:val="28"/>
          <w:szCs w:val="28"/>
        </w:rPr>
        <w:t>中央政府各機關學校出席費及稿費支給要點規定支給出席費</w:t>
      </w:r>
      <w:r w:rsidR="00077CA9" w:rsidRPr="00077CA9">
        <w:rPr>
          <w:rFonts w:ascii="標楷體" w:hAnsi="標楷體" w:hint="eastAsia"/>
          <w:bCs/>
          <w:color w:val="002060"/>
          <w:sz w:val="28"/>
          <w:szCs w:val="28"/>
        </w:rPr>
        <w:t>、交通費</w:t>
      </w:r>
      <w:r w:rsidRPr="0057265D">
        <w:rPr>
          <w:rFonts w:ascii="標楷體" w:hAnsi="標楷體" w:hint="eastAsia"/>
          <w:bCs/>
          <w:sz w:val="28"/>
          <w:szCs w:val="28"/>
        </w:rPr>
        <w:t>，</w:t>
      </w:r>
      <w:r w:rsidRPr="0057265D">
        <w:rPr>
          <w:rFonts w:ascii="標楷體" w:hint="eastAsia"/>
          <w:sz w:val="28"/>
          <w:szCs w:val="28"/>
        </w:rPr>
        <w:t>尚無支領研究費</w:t>
      </w:r>
      <w:r w:rsidR="00077CA9" w:rsidRPr="00077CA9">
        <w:rPr>
          <w:rFonts w:ascii="標楷體" w:hint="eastAsia"/>
          <w:color w:val="002060"/>
          <w:sz w:val="28"/>
          <w:szCs w:val="28"/>
        </w:rPr>
        <w:t>及其他之</w:t>
      </w:r>
      <w:r w:rsidRPr="0057265D">
        <w:rPr>
          <w:rFonts w:ascii="標楷體" w:hint="eastAsia"/>
          <w:sz w:val="28"/>
          <w:szCs w:val="28"/>
        </w:rPr>
        <w:t>情形，</w:t>
      </w:r>
      <w:r w:rsidRPr="00294633">
        <w:rPr>
          <w:rFonts w:ascii="標楷體" w:hAnsi="細明體" w:cs="細明體" w:hint="eastAsia"/>
          <w:sz w:val="28"/>
          <w:szCs w:val="28"/>
        </w:rPr>
        <w:t>為求周延，</w:t>
      </w:r>
      <w:r w:rsidRPr="00294633">
        <w:rPr>
          <w:rFonts w:ascii="標楷體" w:hAnsi="標楷體" w:cs="細明體" w:hint="eastAsia"/>
          <w:sz w:val="28"/>
          <w:szCs w:val="28"/>
        </w:rPr>
        <w:t>但書修正為「但</w:t>
      </w:r>
      <w:r w:rsidRPr="00294633">
        <w:rPr>
          <w:rFonts w:ascii="標楷體" w:hAnsi="標楷體" w:cs="細明體"/>
          <w:sz w:val="28"/>
          <w:szCs w:val="28"/>
        </w:rPr>
        <w:t>得</w:t>
      </w:r>
      <w:r w:rsidRPr="00294633">
        <w:rPr>
          <w:rFonts w:ascii="標楷體" w:hAnsi="標楷體" w:hint="eastAsia"/>
          <w:sz w:val="28"/>
          <w:szCs w:val="28"/>
        </w:rPr>
        <w:t>依</w:t>
      </w:r>
      <w:r w:rsidR="00077CA9" w:rsidRPr="00077CA9">
        <w:rPr>
          <w:rFonts w:ascii="標楷體" w:hAnsi="標楷體" w:hint="eastAsia"/>
          <w:color w:val="002060"/>
          <w:sz w:val="28"/>
          <w:szCs w:val="28"/>
        </w:rPr>
        <w:t>規定</w:t>
      </w:r>
      <w:r w:rsidRPr="00294633">
        <w:rPr>
          <w:rFonts w:ascii="標楷體" w:hAnsi="標楷體" w:hint="eastAsia"/>
          <w:sz w:val="28"/>
          <w:szCs w:val="28"/>
        </w:rPr>
        <w:t>支領相關費用」</w:t>
      </w:r>
      <w:r w:rsidRPr="00294633">
        <w:rPr>
          <w:rFonts w:ascii="標楷體" w:hAnsi="標楷體" w:cs="細明體"/>
          <w:sz w:val="28"/>
          <w:szCs w:val="28"/>
        </w:rPr>
        <w:t>。</w:t>
      </w:r>
      <w:r w:rsidR="007C38AA">
        <w:rPr>
          <w:rFonts w:ascii="標楷體" w:hAnsi="細明體" w:hint="eastAsia"/>
          <w:sz w:val="28"/>
          <w:szCs w:val="28"/>
        </w:rPr>
        <w:t>(修正條文第七條)</w:t>
      </w:r>
    </w:p>
    <w:p w:rsidR="0057265D" w:rsidRDefault="0057265D" w:rsidP="0057265D">
      <w:pPr>
        <w:pStyle w:val="a9"/>
        <w:spacing w:line="460" w:lineRule="exact"/>
        <w:ind w:firstLineChars="200" w:firstLine="560"/>
        <w:rPr>
          <w:rFonts w:ascii="標楷體" w:hAnsi="標楷體"/>
          <w:sz w:val="28"/>
          <w:szCs w:val="28"/>
        </w:rPr>
      </w:pPr>
    </w:p>
    <w:p w:rsidR="00294633" w:rsidRDefault="00294633" w:rsidP="0057265D">
      <w:pPr>
        <w:pStyle w:val="a9"/>
        <w:spacing w:line="460" w:lineRule="exact"/>
        <w:ind w:firstLineChars="200" w:firstLine="560"/>
        <w:rPr>
          <w:rFonts w:ascii="標楷體" w:hAnsi="標楷體"/>
          <w:sz w:val="28"/>
          <w:szCs w:val="28"/>
        </w:rPr>
      </w:pPr>
    </w:p>
    <w:p w:rsidR="00294633" w:rsidRPr="0057265D" w:rsidRDefault="00294633" w:rsidP="0057265D">
      <w:pPr>
        <w:pStyle w:val="a9"/>
        <w:spacing w:line="460" w:lineRule="exact"/>
        <w:ind w:firstLineChars="200" w:firstLine="560"/>
        <w:rPr>
          <w:sz w:val="28"/>
        </w:rPr>
      </w:pPr>
    </w:p>
    <w:p w:rsidR="004B7CBF" w:rsidRPr="004B7CBF" w:rsidRDefault="004B7CBF" w:rsidP="00062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line="460" w:lineRule="exact"/>
        <w:jc w:val="center"/>
        <w:textAlignment w:val="top"/>
        <w:rPr>
          <w:rFonts w:ascii="標楷體" w:eastAsia="標楷體" w:hAnsi="Times New Roman" w:cs="Times New Roman"/>
          <w:sz w:val="40"/>
          <w:szCs w:val="40"/>
        </w:rPr>
      </w:pPr>
    </w:p>
    <w:p w:rsidR="004B7CBF" w:rsidRDefault="004B7CBF" w:rsidP="00062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line="460" w:lineRule="exact"/>
        <w:jc w:val="center"/>
        <w:textAlignment w:val="top"/>
        <w:rPr>
          <w:rFonts w:ascii="標楷體" w:eastAsia="標楷體" w:hAnsi="Times New Roman" w:cs="Times New Roman"/>
          <w:sz w:val="40"/>
          <w:szCs w:val="40"/>
        </w:rPr>
      </w:pPr>
    </w:p>
    <w:p w:rsidR="004B7CBF" w:rsidRDefault="004B7CBF" w:rsidP="00062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line="460" w:lineRule="exact"/>
        <w:jc w:val="center"/>
        <w:textAlignment w:val="top"/>
        <w:rPr>
          <w:rFonts w:ascii="標楷體" w:eastAsia="標楷體" w:hAnsi="Times New Roman" w:cs="Times New Roman"/>
          <w:sz w:val="40"/>
          <w:szCs w:val="40"/>
        </w:rPr>
      </w:pPr>
    </w:p>
    <w:p w:rsidR="004B7CBF" w:rsidRDefault="004B7CBF" w:rsidP="00062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line="460" w:lineRule="exact"/>
        <w:jc w:val="center"/>
        <w:textAlignment w:val="top"/>
        <w:rPr>
          <w:rFonts w:ascii="標楷體" w:eastAsia="標楷體" w:hAnsi="Times New Roman" w:cs="Times New Roman"/>
          <w:sz w:val="40"/>
          <w:szCs w:val="40"/>
        </w:rPr>
      </w:pPr>
    </w:p>
    <w:p w:rsidR="004B7CBF" w:rsidRDefault="004B7CBF" w:rsidP="00062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line="460" w:lineRule="exact"/>
        <w:jc w:val="center"/>
        <w:textAlignment w:val="top"/>
        <w:rPr>
          <w:rFonts w:ascii="標楷體" w:eastAsia="標楷體" w:hAnsi="Times New Roman" w:cs="Times New Roman"/>
          <w:sz w:val="40"/>
          <w:szCs w:val="40"/>
        </w:rPr>
      </w:pPr>
    </w:p>
    <w:p w:rsidR="004B7CBF" w:rsidRDefault="004B7CBF" w:rsidP="00062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line="460" w:lineRule="exact"/>
        <w:jc w:val="center"/>
        <w:textAlignment w:val="top"/>
        <w:rPr>
          <w:rFonts w:ascii="標楷體" w:eastAsia="標楷體" w:hAnsi="Times New Roman" w:cs="Times New Roman"/>
          <w:sz w:val="40"/>
          <w:szCs w:val="40"/>
        </w:rPr>
      </w:pPr>
    </w:p>
    <w:p w:rsidR="00374C36" w:rsidRDefault="00374C36" w:rsidP="00062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line="460" w:lineRule="exact"/>
        <w:jc w:val="center"/>
        <w:textAlignment w:val="top"/>
        <w:rPr>
          <w:rFonts w:ascii="標楷體" w:eastAsia="標楷體" w:hAnsi="Times New Roman" w:cs="Times New Roman"/>
          <w:sz w:val="40"/>
          <w:szCs w:val="40"/>
        </w:rPr>
      </w:pPr>
    </w:p>
    <w:p w:rsidR="00374C36" w:rsidRPr="00374C36" w:rsidRDefault="00374C36" w:rsidP="00062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line="460" w:lineRule="exact"/>
        <w:jc w:val="center"/>
        <w:textAlignment w:val="top"/>
        <w:rPr>
          <w:rFonts w:ascii="標楷體" w:eastAsia="標楷體" w:hAnsi="Times New Roman" w:cs="Times New Roman"/>
          <w:sz w:val="40"/>
          <w:szCs w:val="40"/>
        </w:rPr>
      </w:pPr>
    </w:p>
    <w:p w:rsidR="004B7CBF" w:rsidRDefault="004B7CBF" w:rsidP="00062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line="460" w:lineRule="exact"/>
        <w:jc w:val="center"/>
        <w:textAlignment w:val="top"/>
        <w:rPr>
          <w:rFonts w:ascii="標楷體" w:eastAsia="標楷體" w:hAnsi="Times New Roman" w:cs="Times New Roman"/>
          <w:sz w:val="40"/>
          <w:szCs w:val="40"/>
        </w:rPr>
      </w:pPr>
    </w:p>
    <w:p w:rsidR="004B7CBF" w:rsidRDefault="004B7CBF" w:rsidP="00160F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line="460" w:lineRule="exact"/>
        <w:textAlignment w:val="top"/>
        <w:rPr>
          <w:rFonts w:ascii="標楷體" w:eastAsia="標楷體" w:hAnsi="Times New Roman" w:cs="Times New Roman"/>
          <w:sz w:val="40"/>
          <w:szCs w:val="40"/>
        </w:rPr>
      </w:pPr>
    </w:p>
    <w:p w:rsidR="00062D32" w:rsidRPr="00062D32" w:rsidRDefault="00062D32" w:rsidP="00062D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line="460" w:lineRule="exact"/>
        <w:jc w:val="center"/>
        <w:textAlignment w:val="top"/>
        <w:rPr>
          <w:rFonts w:ascii="標楷體" w:eastAsia="標楷體" w:hAnsi="標楷體" w:cs="Times New Roman"/>
          <w:sz w:val="40"/>
          <w:szCs w:val="40"/>
        </w:rPr>
      </w:pPr>
      <w:r w:rsidRPr="00062D32">
        <w:rPr>
          <w:rFonts w:ascii="標楷體" w:eastAsia="標楷體" w:hAnsi="Times New Roman" w:cs="Times New Roman" w:hint="eastAsia"/>
          <w:sz w:val="40"/>
          <w:szCs w:val="40"/>
        </w:rPr>
        <w:lastRenderedPageBreak/>
        <w:t>監察院諮詢委員會設置辦法第四條、第七條</w:t>
      </w:r>
      <w:r w:rsidRPr="00062D32">
        <w:rPr>
          <w:rFonts w:ascii="標楷體" w:eastAsia="標楷體" w:hAnsi="標楷體" w:cs="Times New Roman" w:hint="eastAsia"/>
          <w:sz w:val="40"/>
          <w:szCs w:val="40"/>
        </w:rPr>
        <w:t>修正草案條文對照表</w:t>
      </w:r>
    </w:p>
    <w:p w:rsidR="00062D32" w:rsidRPr="00062D32" w:rsidRDefault="00062D32" w:rsidP="00062D32">
      <w:pPr>
        <w:kinsoku w:val="0"/>
        <w:jc w:val="right"/>
        <w:rPr>
          <w:rFonts w:ascii="標楷體" w:eastAsia="標楷體" w:hAnsi="標楷體" w:cs="Times New Roman"/>
          <w:szCs w:val="24"/>
        </w:rPr>
      </w:pPr>
      <w:r w:rsidRPr="00062D32">
        <w:rPr>
          <w:rFonts w:ascii="標楷體" w:eastAsia="標楷體" w:hAnsi="標楷體" w:cs="Times New Roman" w:hint="eastAsia"/>
          <w:szCs w:val="24"/>
        </w:rPr>
        <w:t xml:space="preserve"> </w:t>
      </w:r>
    </w:p>
    <w:tbl>
      <w:tblPr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775"/>
        <w:gridCol w:w="2775"/>
      </w:tblGrid>
      <w:tr w:rsidR="001A331C" w:rsidRPr="00062D32" w:rsidTr="001A331C">
        <w:tc>
          <w:tcPr>
            <w:tcW w:w="2775" w:type="dxa"/>
            <w:shd w:val="clear" w:color="auto" w:fill="auto"/>
          </w:tcPr>
          <w:p w:rsidR="001A331C" w:rsidRPr="00062D32" w:rsidRDefault="001A331C" w:rsidP="00062D32">
            <w:pPr>
              <w:kinsoku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57180">
              <w:rPr>
                <w:rFonts w:ascii="標楷體" w:eastAsia="標楷體" w:hAnsi="標楷體" w:cs="Times New Roman" w:hint="eastAsia"/>
                <w:spacing w:val="90"/>
                <w:kern w:val="0"/>
                <w:szCs w:val="24"/>
                <w:fitText w:val="1560" w:id="1671142662"/>
              </w:rPr>
              <w:t>修正條</w:t>
            </w:r>
            <w:r w:rsidRPr="00557180">
              <w:rPr>
                <w:rFonts w:ascii="標楷體" w:eastAsia="標楷體" w:hAnsi="標楷體" w:cs="Times New Roman" w:hint="eastAsia"/>
                <w:spacing w:val="30"/>
                <w:kern w:val="0"/>
                <w:szCs w:val="24"/>
                <w:fitText w:val="1560" w:id="1671142662"/>
              </w:rPr>
              <w:t>文</w:t>
            </w:r>
          </w:p>
        </w:tc>
        <w:tc>
          <w:tcPr>
            <w:tcW w:w="2775" w:type="dxa"/>
            <w:shd w:val="clear" w:color="auto" w:fill="auto"/>
          </w:tcPr>
          <w:p w:rsidR="001A331C" w:rsidRPr="00062D32" w:rsidRDefault="001A331C" w:rsidP="00062D32">
            <w:pPr>
              <w:kinsoku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32">
              <w:rPr>
                <w:rFonts w:ascii="標楷體" w:eastAsia="標楷體" w:hAnsi="標楷體" w:cs="Times New Roman" w:hint="eastAsia"/>
                <w:spacing w:val="90"/>
                <w:kern w:val="0"/>
                <w:szCs w:val="24"/>
                <w:fitText w:val="1560" w:id="1671142663"/>
              </w:rPr>
              <w:t>現行條</w:t>
            </w:r>
            <w:r w:rsidRPr="00062D32">
              <w:rPr>
                <w:rFonts w:ascii="標楷體" w:eastAsia="標楷體" w:hAnsi="標楷體" w:cs="Times New Roman" w:hint="eastAsia"/>
                <w:spacing w:val="30"/>
                <w:kern w:val="0"/>
                <w:szCs w:val="24"/>
                <w:fitText w:val="1560" w:id="1671142663"/>
              </w:rPr>
              <w:t>文</w:t>
            </w:r>
          </w:p>
        </w:tc>
        <w:tc>
          <w:tcPr>
            <w:tcW w:w="2775" w:type="dxa"/>
            <w:shd w:val="clear" w:color="auto" w:fill="auto"/>
          </w:tcPr>
          <w:p w:rsidR="001A331C" w:rsidRPr="00062D32" w:rsidRDefault="001A331C" w:rsidP="00062D32">
            <w:pPr>
              <w:kinsoku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32">
              <w:rPr>
                <w:rFonts w:ascii="標楷體" w:eastAsia="標楷體" w:hAnsi="標楷體" w:cs="Times New Roman" w:hint="eastAsia"/>
                <w:spacing w:val="540"/>
                <w:kern w:val="0"/>
                <w:szCs w:val="24"/>
                <w:fitText w:val="1560" w:id="1671142664"/>
              </w:rPr>
              <w:t>說</w:t>
            </w:r>
            <w:r w:rsidRPr="00062D32">
              <w:rPr>
                <w:rFonts w:ascii="標楷體" w:eastAsia="標楷體" w:hAnsi="標楷體" w:cs="Times New Roman" w:hint="eastAsia"/>
                <w:kern w:val="0"/>
                <w:szCs w:val="24"/>
                <w:fitText w:val="1560" w:id="1671142664"/>
              </w:rPr>
              <w:t>明</w:t>
            </w:r>
          </w:p>
        </w:tc>
      </w:tr>
      <w:tr w:rsidR="001A331C" w:rsidRPr="00062D32" w:rsidTr="001A331C">
        <w:tc>
          <w:tcPr>
            <w:tcW w:w="2775" w:type="dxa"/>
            <w:shd w:val="clear" w:color="auto" w:fill="auto"/>
          </w:tcPr>
          <w:p w:rsidR="001A331C" w:rsidRPr="00062D32" w:rsidRDefault="001A331C" w:rsidP="00062D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both"/>
              <w:textAlignment w:val="top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062D32">
              <w:rPr>
                <w:rFonts w:ascii="標楷體" w:eastAsia="標楷體" w:hAnsi="標楷體" w:cs="Times New Roman" w:hint="eastAsia"/>
                <w:kern w:val="0"/>
                <w:szCs w:val="24"/>
                <w:lang w:val="zh-TW"/>
              </w:rPr>
              <w:t xml:space="preserve">第四條　</w:t>
            </w:r>
            <w:r w:rsidRPr="00062D32">
              <w:rPr>
                <w:rFonts w:ascii="標楷體" w:eastAsia="標楷體" w:hAnsi="標楷體" w:cs="細明體" w:hint="eastAsia"/>
                <w:kern w:val="0"/>
                <w:szCs w:val="24"/>
              </w:rPr>
              <w:t>本會</w:t>
            </w:r>
            <w:r w:rsidRPr="00062D32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視實際需要召開會議，</w:t>
            </w:r>
            <w:r w:rsidRPr="00062D32">
              <w:rPr>
                <w:rFonts w:ascii="標楷體" w:eastAsia="標楷體" w:hAnsi="標楷體" w:cs="細明體" w:hint="eastAsia"/>
                <w:kern w:val="0"/>
                <w:szCs w:val="24"/>
              </w:rPr>
              <w:t>由主任委員召集，並為主席，主任委員不能出席時，由副主任委員為主席。</w:t>
            </w:r>
          </w:p>
          <w:p w:rsidR="001A331C" w:rsidRPr="00062D32" w:rsidRDefault="001A331C" w:rsidP="00062D32">
            <w:pPr>
              <w:kinsoku w:val="0"/>
              <w:ind w:leftChars="100" w:left="240" w:firstLineChars="200" w:firstLine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32">
              <w:rPr>
                <w:rFonts w:ascii="標楷體" w:eastAsia="標楷體" w:hAnsi="標楷體" w:cs="新細明體" w:hint="eastAsia"/>
                <w:kern w:val="0"/>
                <w:szCs w:val="24"/>
              </w:rPr>
              <w:t>本會會議，本院委員得列席，必要時得邀請有關人員列席。</w:t>
            </w:r>
          </w:p>
        </w:tc>
        <w:tc>
          <w:tcPr>
            <w:tcW w:w="2775" w:type="dxa"/>
            <w:shd w:val="clear" w:color="auto" w:fill="auto"/>
          </w:tcPr>
          <w:p w:rsidR="001A331C" w:rsidRPr="00062D32" w:rsidRDefault="001A331C" w:rsidP="00062D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both"/>
              <w:textAlignment w:val="top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062D32">
              <w:rPr>
                <w:rFonts w:ascii="標楷體" w:eastAsia="標楷體" w:hAnsi="標楷體" w:cs="Times New Roman" w:hint="eastAsia"/>
                <w:kern w:val="0"/>
                <w:szCs w:val="24"/>
                <w:lang w:val="zh-TW"/>
              </w:rPr>
              <w:t xml:space="preserve">第四條　</w:t>
            </w:r>
            <w:r w:rsidRPr="00062D32">
              <w:rPr>
                <w:rFonts w:ascii="標楷體" w:eastAsia="標楷體" w:hAnsi="標楷體" w:cs="細明體" w:hint="eastAsia"/>
                <w:kern w:val="0"/>
                <w:szCs w:val="24"/>
              </w:rPr>
              <w:t>本會</w:t>
            </w:r>
            <w:r w:rsidRPr="00C53EC9">
              <w:rPr>
                <w:rFonts w:ascii="標楷體" w:eastAsia="標楷體" w:hAnsi="標楷體" w:cs="細明體" w:hint="eastAsia"/>
                <w:kern w:val="0"/>
                <w:szCs w:val="24"/>
              </w:rPr>
              <w:t>每三</w:t>
            </w:r>
            <w:proofErr w:type="gramStart"/>
            <w:r w:rsidRPr="00C53EC9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C53EC9">
              <w:rPr>
                <w:rFonts w:ascii="標楷體" w:eastAsia="標楷體" w:hAnsi="標楷體" w:cs="細明體" w:hint="eastAsia"/>
                <w:kern w:val="0"/>
                <w:szCs w:val="24"/>
              </w:rPr>
              <w:t>月開會一次，必要時得舉行臨時會議，</w:t>
            </w:r>
            <w:proofErr w:type="gramStart"/>
            <w:r w:rsidRPr="00C53EC9">
              <w:rPr>
                <w:rFonts w:ascii="標楷體" w:eastAsia="標楷體" w:hAnsi="標楷體" w:cs="細明體" w:hint="eastAsia"/>
                <w:kern w:val="0"/>
                <w:szCs w:val="24"/>
              </w:rPr>
              <w:t>均</w:t>
            </w:r>
            <w:r w:rsidRPr="00062D32">
              <w:rPr>
                <w:rFonts w:ascii="標楷體" w:eastAsia="標楷體" w:hAnsi="標楷體" w:cs="細明體" w:hint="eastAsia"/>
                <w:kern w:val="0"/>
                <w:szCs w:val="24"/>
              </w:rPr>
              <w:t>由主任委員</w:t>
            </w:r>
            <w:proofErr w:type="gramEnd"/>
            <w:r w:rsidRPr="00062D32">
              <w:rPr>
                <w:rFonts w:ascii="標楷體" w:eastAsia="標楷體" w:hAnsi="標楷體" w:cs="細明體" w:hint="eastAsia"/>
                <w:kern w:val="0"/>
                <w:szCs w:val="24"/>
              </w:rPr>
              <w:t>召集，並為主席，主任委員不能出席時，由副主任委員為主席。</w:t>
            </w:r>
          </w:p>
          <w:p w:rsidR="001A331C" w:rsidRPr="00062D32" w:rsidRDefault="001A331C" w:rsidP="00062D32">
            <w:pPr>
              <w:kinsoku w:val="0"/>
              <w:ind w:leftChars="100" w:left="240" w:rightChars="20" w:right="48" w:firstLineChars="200" w:firstLine="480"/>
              <w:jc w:val="both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r w:rsidRPr="00062D32">
              <w:rPr>
                <w:rFonts w:ascii="標楷體" w:eastAsia="標楷體" w:hAnsi="標楷體" w:cs="新細明體" w:hint="eastAsia"/>
                <w:kern w:val="0"/>
                <w:szCs w:val="24"/>
              </w:rPr>
              <w:t>本會會議，本院委員得列席，必要時得邀請有關人員列席。</w:t>
            </w:r>
          </w:p>
        </w:tc>
        <w:tc>
          <w:tcPr>
            <w:tcW w:w="2775" w:type="dxa"/>
            <w:shd w:val="clear" w:color="auto" w:fill="auto"/>
          </w:tcPr>
          <w:p w:rsidR="001A331C" w:rsidRPr="00C53EC9" w:rsidRDefault="00160FD1" w:rsidP="00C53E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60FD1">
              <w:rPr>
                <w:rFonts w:ascii="標楷體" w:eastAsia="標楷體" w:hAnsi="標楷體" w:cs="Times New Roman" w:hint="eastAsia"/>
                <w:kern w:val="0"/>
                <w:szCs w:val="24"/>
              </w:rPr>
              <w:t>本辦法第二條規定：「本會之任務如左：一、關於健全監察制度及發揮監察功能之諮詢事項。二、關於本院法令規章之諮詢事項。三、關於本院委員行使職權有關之其他諮詢事項。」</w:t>
            </w:r>
            <w:r w:rsidR="006B710C" w:rsidRPr="006B710C">
              <w:rPr>
                <w:rFonts w:ascii="標楷體" w:eastAsia="標楷體" w:hAnsi="標楷體" w:cs="Times New Roman" w:hint="eastAsia"/>
                <w:kern w:val="0"/>
                <w:szCs w:val="24"/>
              </w:rPr>
              <w:t>考量實務運作情形，係於前開事項有必要諮詢時，才有召開會議之必要，</w:t>
            </w:r>
            <w:proofErr w:type="gramStart"/>
            <w:r w:rsidR="001A331C" w:rsidRPr="00062D32">
              <w:rPr>
                <w:rFonts w:ascii="標楷體" w:eastAsia="標楷體" w:hAnsi="細明體" w:cs="Times New Roman" w:hint="eastAsia"/>
                <w:kern w:val="0"/>
                <w:szCs w:val="24"/>
              </w:rPr>
              <w:t>爰</w:t>
            </w:r>
            <w:proofErr w:type="gramEnd"/>
            <w:r w:rsidR="001A331C">
              <w:rPr>
                <w:rFonts w:ascii="標楷體" w:eastAsia="標楷體" w:hAnsi="細明體" w:cs="Times New Roman" w:hint="eastAsia"/>
                <w:kern w:val="0"/>
                <w:szCs w:val="24"/>
              </w:rPr>
              <w:t>將</w:t>
            </w:r>
            <w:r w:rsidR="001A331C">
              <w:rPr>
                <w:rFonts w:ascii="標楷體" w:eastAsia="標楷體" w:hAnsi="標楷體" w:cs="Times New Roman" w:hint="eastAsia"/>
                <w:kern w:val="0"/>
                <w:szCs w:val="24"/>
              </w:rPr>
              <w:t>「</w:t>
            </w:r>
            <w:r w:rsidR="001A331C" w:rsidRPr="00062D32">
              <w:rPr>
                <w:rFonts w:ascii="標楷體" w:eastAsia="標楷體" w:hAnsi="標楷體" w:cs="Times New Roman" w:hint="eastAsia"/>
                <w:kern w:val="0"/>
                <w:szCs w:val="24"/>
              </w:rPr>
              <w:t>每三</w:t>
            </w:r>
            <w:proofErr w:type="gramStart"/>
            <w:r w:rsidR="001A331C" w:rsidRPr="00062D32">
              <w:rPr>
                <w:rFonts w:ascii="標楷體" w:eastAsia="標楷體" w:hAnsi="標楷體" w:cs="Times New Roman" w:hint="eastAsia"/>
                <w:kern w:val="0"/>
                <w:szCs w:val="24"/>
              </w:rPr>
              <w:t>個</w:t>
            </w:r>
            <w:proofErr w:type="gramEnd"/>
            <w:r w:rsidR="001A331C" w:rsidRPr="00062D32">
              <w:rPr>
                <w:rFonts w:ascii="標楷體" w:eastAsia="標楷體" w:hAnsi="標楷體" w:cs="Times New Roman" w:hint="eastAsia"/>
                <w:kern w:val="0"/>
                <w:szCs w:val="24"/>
              </w:rPr>
              <w:t>月開會一次</w:t>
            </w:r>
            <w:r w:rsidR="001A331C" w:rsidRPr="00062D32">
              <w:rPr>
                <w:rFonts w:ascii="標楷體" w:eastAsia="標楷體" w:hAnsi="細明體" w:cs="Times New Roman" w:hint="eastAsia"/>
                <w:kern w:val="0"/>
                <w:szCs w:val="24"/>
              </w:rPr>
              <w:t>，</w:t>
            </w:r>
            <w:r w:rsidR="001A331C">
              <w:rPr>
                <w:rFonts w:ascii="標楷體" w:eastAsia="標楷體" w:hAnsi="細明體" w:cs="Times New Roman" w:hint="eastAsia"/>
                <w:kern w:val="0"/>
                <w:szCs w:val="24"/>
              </w:rPr>
              <w:t>必要時得舉行臨時會議</w:t>
            </w:r>
            <w:r w:rsidR="001A331C">
              <w:rPr>
                <w:rFonts w:ascii="標楷體" w:eastAsia="標楷體" w:hAnsi="標楷體" w:cs="Times New Roman" w:hint="eastAsia"/>
                <w:kern w:val="0"/>
                <w:szCs w:val="24"/>
              </w:rPr>
              <w:t>」</w:t>
            </w:r>
            <w:r w:rsidR="001A331C" w:rsidRPr="00062D32">
              <w:rPr>
                <w:rFonts w:ascii="標楷體" w:eastAsia="標楷體" w:hAnsi="細明體" w:cs="Times New Roman" w:hint="eastAsia"/>
                <w:kern w:val="0"/>
                <w:szCs w:val="24"/>
              </w:rPr>
              <w:t>修正為</w:t>
            </w:r>
            <w:r w:rsidR="001A331C">
              <w:rPr>
                <w:rFonts w:ascii="標楷體" w:eastAsia="標楷體" w:hAnsi="標楷體" w:cs="Times New Roman" w:hint="eastAsia"/>
                <w:kern w:val="0"/>
                <w:szCs w:val="24"/>
              </w:rPr>
              <w:t>「</w:t>
            </w:r>
            <w:r w:rsidR="001A331C" w:rsidRPr="00062D32">
              <w:rPr>
                <w:rFonts w:ascii="標楷體" w:eastAsia="標楷體" w:hAnsi="細明體" w:cs="Times New Roman" w:hint="eastAsia"/>
                <w:kern w:val="0"/>
                <w:szCs w:val="24"/>
              </w:rPr>
              <w:t>視實際需要召開會議</w:t>
            </w:r>
            <w:r w:rsidR="001A331C">
              <w:rPr>
                <w:rFonts w:ascii="標楷體" w:eastAsia="標楷體" w:hAnsi="細明體" w:cs="Times New Roman" w:hint="eastAsia"/>
                <w:kern w:val="0"/>
                <w:szCs w:val="24"/>
              </w:rPr>
              <w:t>」</w:t>
            </w:r>
            <w:r w:rsidR="001A331C" w:rsidRPr="00062D32">
              <w:rPr>
                <w:rFonts w:ascii="標楷體" w:eastAsia="標楷體" w:hAnsi="細明體" w:cs="Times New Roman" w:hint="eastAsia"/>
                <w:kern w:val="0"/>
                <w:szCs w:val="24"/>
              </w:rPr>
              <w:t>。</w:t>
            </w:r>
          </w:p>
        </w:tc>
      </w:tr>
      <w:tr w:rsidR="001A331C" w:rsidRPr="00062D32" w:rsidTr="001A331C">
        <w:trPr>
          <w:trHeight w:val="70"/>
        </w:trPr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</w:tcPr>
          <w:p w:rsidR="001A331C" w:rsidRPr="00062D32" w:rsidRDefault="001A331C" w:rsidP="001A33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both"/>
              <w:textAlignment w:val="top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r w:rsidRPr="00062D32">
              <w:rPr>
                <w:rFonts w:ascii="標楷體" w:eastAsia="標楷體" w:hAnsi="標楷體" w:cs="Times New Roman" w:hint="eastAsia"/>
                <w:kern w:val="0"/>
                <w:szCs w:val="24"/>
                <w:lang w:val="zh-TW"/>
              </w:rPr>
              <w:t xml:space="preserve">第七條  </w:t>
            </w:r>
            <w:r w:rsidRPr="00062D32">
              <w:rPr>
                <w:rFonts w:ascii="標楷體" w:eastAsia="標楷體" w:hAnsi="標楷體" w:cs="Times New Roman"/>
                <w:szCs w:val="24"/>
              </w:rPr>
              <w:t>本會委員為無給職。</w:t>
            </w:r>
            <w:r w:rsidRPr="002A7E06">
              <w:rPr>
                <w:rFonts w:ascii="標楷體" w:eastAsia="標楷體" w:hAnsi="標楷體" w:hint="eastAsia"/>
              </w:rPr>
              <w:t>但得</w:t>
            </w:r>
            <w:r w:rsidRPr="001A331C">
              <w:rPr>
                <w:rFonts w:ascii="標楷體" w:eastAsia="標楷體" w:hAnsi="標楷體" w:hint="eastAsia"/>
                <w:u w:val="single"/>
              </w:rPr>
              <w:t>依</w:t>
            </w:r>
            <w:r w:rsidR="00077CA9">
              <w:rPr>
                <w:rFonts w:ascii="標楷體" w:eastAsia="標楷體" w:hAnsi="標楷體" w:hint="eastAsia"/>
                <w:u w:val="single"/>
              </w:rPr>
              <w:t>規定</w:t>
            </w:r>
            <w:r w:rsidRPr="002A7E06">
              <w:rPr>
                <w:rFonts w:ascii="標楷體" w:eastAsia="標楷體" w:hAnsi="標楷體" w:hint="eastAsia"/>
              </w:rPr>
              <w:t>支領</w:t>
            </w:r>
            <w:r w:rsidRPr="001A331C">
              <w:rPr>
                <w:rFonts w:ascii="標楷體" w:eastAsia="標楷體" w:hAnsi="標楷體" w:hint="eastAsia"/>
                <w:u w:val="single"/>
              </w:rPr>
              <w:t>相關費用</w:t>
            </w:r>
            <w:r w:rsidRPr="002A7E0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</w:tcPr>
          <w:p w:rsidR="001A331C" w:rsidRPr="00062D32" w:rsidRDefault="001A331C" w:rsidP="00062D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both"/>
              <w:textAlignment w:val="top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r w:rsidRPr="00062D32">
              <w:rPr>
                <w:rFonts w:ascii="標楷體" w:eastAsia="標楷體" w:hAnsi="標楷體" w:cs="Times New Roman" w:hint="eastAsia"/>
                <w:kern w:val="0"/>
                <w:szCs w:val="24"/>
                <w:lang w:val="zh-TW"/>
              </w:rPr>
              <w:t xml:space="preserve">第七條  </w:t>
            </w:r>
            <w:r w:rsidRPr="00062D32">
              <w:rPr>
                <w:rFonts w:ascii="標楷體" w:eastAsia="標楷體" w:hAnsi="標楷體" w:cs="Times New Roman"/>
                <w:szCs w:val="24"/>
              </w:rPr>
              <w:t>本會委員為無給職。但得支領研究費。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</w:tcPr>
          <w:p w:rsidR="001A331C" w:rsidRPr="00062D32" w:rsidRDefault="00385F4C" w:rsidP="003207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062D32">
              <w:rPr>
                <w:rFonts w:ascii="標楷體" w:eastAsia="標楷體" w:hAnsi="細明體" w:cs="細明體" w:hint="eastAsia"/>
                <w:kern w:val="0"/>
                <w:szCs w:val="24"/>
              </w:rPr>
              <w:t>本會諮詢委員係依</w:t>
            </w:r>
            <w:r>
              <w:rPr>
                <w:rFonts w:ascii="標楷體" w:eastAsia="標楷體" w:hAnsi="細明體" w:cs="細明體" w:hint="eastAsia"/>
                <w:kern w:val="0"/>
                <w:szCs w:val="24"/>
              </w:rPr>
              <w:t>現行</w:t>
            </w:r>
            <w:r w:rsidRPr="00062D32">
              <w:rPr>
                <w:rFonts w:ascii="標楷體" w:eastAsia="標楷體" w:hAnsi="標楷體" w:cs="細明體" w:hint="eastAsia"/>
                <w:bCs/>
                <w:kern w:val="0"/>
                <w:szCs w:val="24"/>
              </w:rPr>
              <w:t>中央政府各機關學校出席費及稿費支給要點規定支給出席費</w:t>
            </w:r>
            <w:r>
              <w:rPr>
                <w:rFonts w:ascii="標楷體" w:eastAsia="標楷體" w:hAnsi="標楷體" w:cs="細明體" w:hint="eastAsia"/>
                <w:bCs/>
                <w:kern w:val="0"/>
                <w:szCs w:val="24"/>
              </w:rPr>
              <w:t>、交通費</w:t>
            </w:r>
            <w:r w:rsidRPr="00062D32">
              <w:rPr>
                <w:rFonts w:ascii="標楷體" w:eastAsia="標楷體" w:hAnsi="標楷體" w:cs="細明體" w:hint="eastAsia"/>
                <w:bCs/>
                <w:kern w:val="0"/>
                <w:szCs w:val="24"/>
              </w:rPr>
              <w:t>，</w:t>
            </w:r>
            <w:r w:rsidRPr="00062D32">
              <w:rPr>
                <w:rFonts w:ascii="標楷體" w:eastAsia="標楷體" w:hAnsi="細明體" w:cs="細明體" w:hint="eastAsia"/>
                <w:kern w:val="0"/>
                <w:szCs w:val="24"/>
              </w:rPr>
              <w:t>尚無支領研究費</w:t>
            </w:r>
            <w:r>
              <w:rPr>
                <w:rFonts w:ascii="標楷體" w:eastAsia="標楷體" w:hAnsi="細明體" w:cs="細明體" w:hint="eastAsia"/>
                <w:kern w:val="0"/>
                <w:szCs w:val="24"/>
              </w:rPr>
              <w:t>及其他之</w:t>
            </w:r>
            <w:r w:rsidRPr="00062D32">
              <w:rPr>
                <w:rFonts w:ascii="標楷體" w:eastAsia="標楷體" w:hAnsi="細明體" w:cs="細明體" w:hint="eastAsia"/>
                <w:kern w:val="0"/>
                <w:szCs w:val="24"/>
              </w:rPr>
              <w:t>情形，</w:t>
            </w:r>
            <w:r>
              <w:rPr>
                <w:rFonts w:ascii="標楷體" w:eastAsia="標楷體" w:hAnsi="細明體" w:cs="細明體" w:hint="eastAsia"/>
                <w:kern w:val="0"/>
                <w:szCs w:val="24"/>
              </w:rPr>
              <w:t>為求周延，</w:t>
            </w:r>
            <w:r w:rsidRPr="00062D32">
              <w:rPr>
                <w:rFonts w:ascii="標楷體" w:eastAsia="標楷體" w:hAnsi="標楷體" w:cs="細明體" w:hint="eastAsia"/>
                <w:kern w:val="0"/>
                <w:szCs w:val="24"/>
              </w:rPr>
              <w:t>但書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修正為「但</w:t>
            </w:r>
            <w:r w:rsidRPr="00062D32">
              <w:rPr>
                <w:rFonts w:ascii="標楷體" w:eastAsia="標楷體" w:hAnsi="標楷體" w:cs="細明體"/>
                <w:kern w:val="0"/>
                <w:szCs w:val="24"/>
              </w:rPr>
              <w:t>得</w:t>
            </w:r>
            <w:r>
              <w:rPr>
                <w:rFonts w:ascii="標楷體" w:eastAsia="標楷體" w:hAnsi="標楷體" w:hint="eastAsia"/>
              </w:rPr>
              <w:t>依規定</w:t>
            </w:r>
            <w:r w:rsidRPr="002A7E06">
              <w:rPr>
                <w:rFonts w:ascii="標楷體" w:eastAsia="標楷體" w:hAnsi="標楷體" w:hint="eastAsia"/>
              </w:rPr>
              <w:t>支領相關費用</w:t>
            </w:r>
            <w:r>
              <w:rPr>
                <w:rFonts w:ascii="標楷體" w:eastAsia="標楷體" w:hAnsi="標楷體" w:hint="eastAsia"/>
              </w:rPr>
              <w:t>」</w:t>
            </w:r>
            <w:r w:rsidRPr="00062D32">
              <w:rPr>
                <w:rFonts w:ascii="標楷體" w:eastAsia="標楷體" w:hAnsi="標楷體" w:cs="細明體"/>
                <w:kern w:val="0"/>
                <w:szCs w:val="24"/>
              </w:rPr>
              <w:t>。</w:t>
            </w:r>
          </w:p>
        </w:tc>
      </w:tr>
    </w:tbl>
    <w:p w:rsidR="00062D32" w:rsidRPr="00062D32" w:rsidRDefault="00062D32" w:rsidP="00062D32">
      <w:pPr>
        <w:jc w:val="both"/>
        <w:rPr>
          <w:rFonts w:ascii="Times New Roman" w:eastAsia="新細明體" w:hAnsi="Times New Roman" w:cs="Times New Roman"/>
          <w:szCs w:val="24"/>
        </w:rPr>
      </w:pPr>
    </w:p>
    <w:p w:rsidR="00062D32" w:rsidRPr="00062D32" w:rsidRDefault="00062D32" w:rsidP="00062D32">
      <w:pPr>
        <w:jc w:val="both"/>
        <w:rPr>
          <w:rFonts w:ascii="Times New Roman" w:eastAsia="新細明體" w:hAnsi="Times New Roman" w:cs="Times New Roman"/>
          <w:szCs w:val="24"/>
        </w:rPr>
      </w:pPr>
    </w:p>
    <w:p w:rsidR="00062D32" w:rsidRPr="00062D32" w:rsidRDefault="00062D32" w:rsidP="00062D32">
      <w:pPr>
        <w:spacing w:line="480" w:lineRule="exact"/>
        <w:jc w:val="center"/>
        <w:rPr>
          <w:rFonts w:ascii="標楷體" w:eastAsia="標楷體" w:hAnsi="標楷體" w:cs="Times New Roman"/>
          <w:szCs w:val="24"/>
        </w:rPr>
      </w:pPr>
    </w:p>
    <w:p w:rsidR="004E2B74" w:rsidRPr="00E93559" w:rsidRDefault="004E2B74" w:rsidP="00E93559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sectPr w:rsidR="004E2B74" w:rsidRPr="00E93559" w:rsidSect="00225E85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63" w:rsidRDefault="00366963" w:rsidP="00D900C3">
      <w:r>
        <w:separator/>
      </w:r>
    </w:p>
  </w:endnote>
  <w:endnote w:type="continuationSeparator" w:id="0">
    <w:p w:rsidR="00366963" w:rsidRDefault="00366963" w:rsidP="00D9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63" w:rsidRDefault="00366963" w:rsidP="00D900C3">
      <w:r>
        <w:separator/>
      </w:r>
    </w:p>
  </w:footnote>
  <w:footnote w:type="continuationSeparator" w:id="0">
    <w:p w:rsidR="00366963" w:rsidRDefault="00366963" w:rsidP="00D9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BFD"/>
    <w:multiLevelType w:val="hybridMultilevel"/>
    <w:tmpl w:val="E532583C"/>
    <w:lvl w:ilvl="0" w:tplc="092094C6">
      <w:start w:val="1"/>
      <w:numFmt w:val="decimal"/>
      <w:lvlText w:val="%1、"/>
      <w:lvlJc w:val="left"/>
      <w:pPr>
        <w:ind w:left="22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4" w:hanging="480"/>
      </w:pPr>
    </w:lvl>
    <w:lvl w:ilvl="2" w:tplc="0409001B" w:tentative="1">
      <w:start w:val="1"/>
      <w:numFmt w:val="lowerRoman"/>
      <w:lvlText w:val="%3."/>
      <w:lvlJc w:val="right"/>
      <w:pPr>
        <w:ind w:left="2994" w:hanging="480"/>
      </w:pPr>
    </w:lvl>
    <w:lvl w:ilvl="3" w:tplc="0409000F" w:tentative="1">
      <w:start w:val="1"/>
      <w:numFmt w:val="decimal"/>
      <w:lvlText w:val="%4."/>
      <w:lvlJc w:val="left"/>
      <w:pPr>
        <w:ind w:left="3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4" w:hanging="480"/>
      </w:pPr>
    </w:lvl>
    <w:lvl w:ilvl="5" w:tplc="0409001B" w:tentative="1">
      <w:start w:val="1"/>
      <w:numFmt w:val="lowerRoman"/>
      <w:lvlText w:val="%6."/>
      <w:lvlJc w:val="right"/>
      <w:pPr>
        <w:ind w:left="4434" w:hanging="480"/>
      </w:pPr>
    </w:lvl>
    <w:lvl w:ilvl="6" w:tplc="0409000F" w:tentative="1">
      <w:start w:val="1"/>
      <w:numFmt w:val="decimal"/>
      <w:lvlText w:val="%7."/>
      <w:lvlJc w:val="left"/>
      <w:pPr>
        <w:ind w:left="4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4" w:hanging="480"/>
      </w:pPr>
    </w:lvl>
    <w:lvl w:ilvl="8" w:tplc="0409001B" w:tentative="1">
      <w:start w:val="1"/>
      <w:numFmt w:val="lowerRoman"/>
      <w:lvlText w:val="%9."/>
      <w:lvlJc w:val="right"/>
      <w:pPr>
        <w:ind w:left="5874" w:hanging="480"/>
      </w:pPr>
    </w:lvl>
  </w:abstractNum>
  <w:abstractNum w:abstractNumId="1">
    <w:nsid w:val="0FBD06B4"/>
    <w:multiLevelType w:val="hybridMultilevel"/>
    <w:tmpl w:val="AF8655AC"/>
    <w:lvl w:ilvl="0" w:tplc="23A86E7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8B1E12"/>
    <w:multiLevelType w:val="hybridMultilevel"/>
    <w:tmpl w:val="AB1E42DC"/>
    <w:lvl w:ilvl="0" w:tplc="18D03BF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C17F3E"/>
    <w:multiLevelType w:val="hybridMultilevel"/>
    <w:tmpl w:val="4A703E40"/>
    <w:lvl w:ilvl="0" w:tplc="FF14288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CF097D"/>
    <w:multiLevelType w:val="hybridMultilevel"/>
    <w:tmpl w:val="59E88C0E"/>
    <w:lvl w:ilvl="0" w:tplc="4638228A">
      <w:start w:val="1"/>
      <w:numFmt w:val="taiwaneseCountingThousand"/>
      <w:lvlText w:val="%1、"/>
      <w:lvlJc w:val="left"/>
      <w:pPr>
        <w:ind w:left="119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>
    <w:nsid w:val="6D691E51"/>
    <w:multiLevelType w:val="hybridMultilevel"/>
    <w:tmpl w:val="AA946F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122FA3"/>
    <w:multiLevelType w:val="hybridMultilevel"/>
    <w:tmpl w:val="A4D4FBE2"/>
    <w:lvl w:ilvl="0" w:tplc="994C978E">
      <w:start w:val="1"/>
      <w:numFmt w:val="taiwaneseCountingThousand"/>
      <w:lvlText w:val="(%1)"/>
      <w:lvlJc w:val="left"/>
      <w:pPr>
        <w:ind w:left="17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4" w:hanging="480"/>
      </w:pPr>
    </w:lvl>
    <w:lvl w:ilvl="2" w:tplc="0409001B" w:tentative="1">
      <w:start w:val="1"/>
      <w:numFmt w:val="lowerRoman"/>
      <w:lvlText w:val="%3."/>
      <w:lvlJc w:val="right"/>
      <w:pPr>
        <w:ind w:left="2504" w:hanging="480"/>
      </w:pPr>
    </w:lvl>
    <w:lvl w:ilvl="3" w:tplc="0409000F" w:tentative="1">
      <w:start w:val="1"/>
      <w:numFmt w:val="decimal"/>
      <w:lvlText w:val="%4."/>
      <w:lvlJc w:val="left"/>
      <w:pPr>
        <w:ind w:left="2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4" w:hanging="480"/>
      </w:pPr>
    </w:lvl>
    <w:lvl w:ilvl="5" w:tplc="0409001B" w:tentative="1">
      <w:start w:val="1"/>
      <w:numFmt w:val="lowerRoman"/>
      <w:lvlText w:val="%6."/>
      <w:lvlJc w:val="right"/>
      <w:pPr>
        <w:ind w:left="3944" w:hanging="480"/>
      </w:pPr>
    </w:lvl>
    <w:lvl w:ilvl="6" w:tplc="0409000F" w:tentative="1">
      <w:start w:val="1"/>
      <w:numFmt w:val="decimal"/>
      <w:lvlText w:val="%7."/>
      <w:lvlJc w:val="left"/>
      <w:pPr>
        <w:ind w:left="4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4" w:hanging="480"/>
      </w:pPr>
    </w:lvl>
    <w:lvl w:ilvl="8" w:tplc="0409001B" w:tentative="1">
      <w:start w:val="1"/>
      <w:numFmt w:val="lowerRoman"/>
      <w:lvlText w:val="%9."/>
      <w:lvlJc w:val="right"/>
      <w:pPr>
        <w:ind w:left="5384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32"/>
    <w:rsid w:val="00062D32"/>
    <w:rsid w:val="00077CA9"/>
    <w:rsid w:val="000A0B9A"/>
    <w:rsid w:val="000C5B57"/>
    <w:rsid w:val="000F3DE3"/>
    <w:rsid w:val="000F41EA"/>
    <w:rsid w:val="00114E74"/>
    <w:rsid w:val="00160FD1"/>
    <w:rsid w:val="001A331C"/>
    <w:rsid w:val="001A610F"/>
    <w:rsid w:val="001B1C65"/>
    <w:rsid w:val="001B7952"/>
    <w:rsid w:val="00225E85"/>
    <w:rsid w:val="00294633"/>
    <w:rsid w:val="002A7E06"/>
    <w:rsid w:val="002D1246"/>
    <w:rsid w:val="00320768"/>
    <w:rsid w:val="00325B1B"/>
    <w:rsid w:val="00366963"/>
    <w:rsid w:val="00374C36"/>
    <w:rsid w:val="00383CD2"/>
    <w:rsid w:val="00385F4C"/>
    <w:rsid w:val="003A4445"/>
    <w:rsid w:val="003F5436"/>
    <w:rsid w:val="00410D1F"/>
    <w:rsid w:val="004B7CBF"/>
    <w:rsid w:val="004E2B74"/>
    <w:rsid w:val="00510F88"/>
    <w:rsid w:val="005445F5"/>
    <w:rsid w:val="00557180"/>
    <w:rsid w:val="0057265D"/>
    <w:rsid w:val="00621903"/>
    <w:rsid w:val="00651E71"/>
    <w:rsid w:val="00662D0A"/>
    <w:rsid w:val="006B710C"/>
    <w:rsid w:val="006C0CCC"/>
    <w:rsid w:val="006D7A3E"/>
    <w:rsid w:val="007633B9"/>
    <w:rsid w:val="007B5A4F"/>
    <w:rsid w:val="007C38AA"/>
    <w:rsid w:val="00950A36"/>
    <w:rsid w:val="00A92225"/>
    <w:rsid w:val="00A97088"/>
    <w:rsid w:val="00C53EC9"/>
    <w:rsid w:val="00CA5504"/>
    <w:rsid w:val="00D55F64"/>
    <w:rsid w:val="00D73AD9"/>
    <w:rsid w:val="00D900C3"/>
    <w:rsid w:val="00D97AAB"/>
    <w:rsid w:val="00E214F9"/>
    <w:rsid w:val="00E43F23"/>
    <w:rsid w:val="00E93559"/>
    <w:rsid w:val="00EC3D97"/>
    <w:rsid w:val="00F94589"/>
    <w:rsid w:val="00FA2304"/>
    <w:rsid w:val="00F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00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00C3"/>
    <w:rPr>
      <w:sz w:val="20"/>
      <w:szCs w:val="20"/>
    </w:rPr>
  </w:style>
  <w:style w:type="paragraph" w:styleId="a7">
    <w:name w:val="List Paragraph"/>
    <w:basedOn w:val="a"/>
    <w:uiPriority w:val="34"/>
    <w:qFormat/>
    <w:rsid w:val="000F3DE3"/>
    <w:pPr>
      <w:ind w:leftChars="200" w:left="480"/>
    </w:pPr>
  </w:style>
  <w:style w:type="paragraph" w:customStyle="1" w:styleId="a8">
    <w:name w:val="公文(主旨)"/>
    <w:basedOn w:val="a"/>
    <w:next w:val="a9"/>
    <w:rsid w:val="004B7CBF"/>
    <w:pPr>
      <w:widowControl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9">
    <w:name w:val="公文(後續段落_主旨)"/>
    <w:basedOn w:val="a"/>
    <w:rsid w:val="004B7CBF"/>
    <w:pPr>
      <w:widowControl/>
      <w:spacing w:line="500" w:lineRule="exact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HTML">
    <w:name w:val="HTML Preformatted"/>
    <w:basedOn w:val="a"/>
    <w:link w:val="HTML0"/>
    <w:uiPriority w:val="99"/>
    <w:unhideWhenUsed/>
    <w:rsid w:val="005726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84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7265D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00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00C3"/>
    <w:rPr>
      <w:sz w:val="20"/>
      <w:szCs w:val="20"/>
    </w:rPr>
  </w:style>
  <w:style w:type="paragraph" w:styleId="a7">
    <w:name w:val="List Paragraph"/>
    <w:basedOn w:val="a"/>
    <w:uiPriority w:val="34"/>
    <w:qFormat/>
    <w:rsid w:val="000F3DE3"/>
    <w:pPr>
      <w:ind w:leftChars="200" w:left="480"/>
    </w:pPr>
  </w:style>
  <w:style w:type="paragraph" w:customStyle="1" w:styleId="a8">
    <w:name w:val="公文(主旨)"/>
    <w:basedOn w:val="a"/>
    <w:next w:val="a9"/>
    <w:rsid w:val="004B7CBF"/>
    <w:pPr>
      <w:widowControl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9">
    <w:name w:val="公文(後續段落_主旨)"/>
    <w:basedOn w:val="a"/>
    <w:rsid w:val="004B7CBF"/>
    <w:pPr>
      <w:widowControl/>
      <w:spacing w:line="500" w:lineRule="exact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HTML">
    <w:name w:val="HTML Preformatted"/>
    <w:basedOn w:val="a"/>
    <w:link w:val="HTML0"/>
    <w:uiPriority w:val="99"/>
    <w:unhideWhenUsed/>
    <w:rsid w:val="005726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84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7265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stud01</dc:creator>
  <cp:lastModifiedBy>stud01</cp:lastModifiedBy>
  <cp:revision>4</cp:revision>
  <cp:lastPrinted>2018-05-03T02:12:00Z</cp:lastPrinted>
  <dcterms:created xsi:type="dcterms:W3CDTF">2018-05-03T02:09:00Z</dcterms:created>
  <dcterms:modified xsi:type="dcterms:W3CDTF">2018-05-03T02:44:00Z</dcterms:modified>
</cp:coreProperties>
</file>